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5459C8" w:rsidTr="002957BC">
        <w:trPr>
          <w:trHeight w:val="1694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9C8" w:rsidRDefault="005459C8">
            <w:pPr>
              <w:spacing w:before="20" w:after="2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459C8" w:rsidRDefault="0061701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68D03D2B" wp14:editId="17C77EF4">
                  <wp:extent cx="472440" cy="504825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294A" w:rsidRDefault="0071294A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PODER JUDICIÁRIO DA UNIÃO</w:t>
            </w:r>
          </w:p>
          <w:p w:rsidR="005459C8" w:rsidRDefault="00617018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TRIBUNAL REGIONAL ELEITORAL DA BAHIA</w:t>
            </w:r>
          </w:p>
          <w:p w:rsidR="005459C8" w:rsidRDefault="0071294A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SECRETARIA GERAL</w:t>
            </w:r>
            <w:r w:rsidR="00617018">
              <w:rPr>
                <w:rFonts w:ascii="Times New Roman" w:hAnsi="Times New Roman" w:cs="Times New Roman"/>
                <w:sz w:val="14"/>
                <w:szCs w:val="14"/>
              </w:rPr>
              <w:t xml:space="preserve"> DA PRESIDÊNCIA</w:t>
            </w:r>
          </w:p>
          <w:p w:rsidR="0071294A" w:rsidRDefault="0071294A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ASSESSORIA DE APOIO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ADMINISTRATIVO AOS JUÍZES ELEITORAIS</w:t>
            </w:r>
          </w:p>
          <w:p w:rsidR="005459C8" w:rsidRDefault="0071294A">
            <w:pPr>
              <w:spacing w:before="20" w:after="20" w:line="240" w:lineRule="auto"/>
              <w:ind w:right="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SEÇÃO DE APOIO AOS JUÍZE</w:t>
            </w:r>
            <w:r w:rsidR="00617018">
              <w:rPr>
                <w:rFonts w:ascii="Times New Roman" w:hAnsi="Times New Roman" w:cs="Times New Roman"/>
                <w:sz w:val="14"/>
                <w:szCs w:val="14"/>
              </w:rPr>
              <w:t>S ELEITORAIS</w:t>
            </w:r>
          </w:p>
          <w:p w:rsidR="005459C8" w:rsidRDefault="005459C8">
            <w:pPr>
              <w:spacing w:before="20" w:after="2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9C8" w:rsidRDefault="00617018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INSTRUÇÕES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  <w:p w:rsidR="005459C8" w:rsidRPr="0031435B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435B">
              <w:rPr>
                <w:rFonts w:ascii="Times New Roman" w:hAnsi="Times New Roman" w:cs="Times New Roman"/>
                <w:sz w:val="18"/>
                <w:szCs w:val="18"/>
              </w:rPr>
              <w:t>1. Preencher formulário;</w:t>
            </w:r>
          </w:p>
          <w:p w:rsidR="005459C8" w:rsidRPr="0031435B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35B">
              <w:rPr>
                <w:rFonts w:ascii="Times New Roman" w:hAnsi="Times New Roman" w:cs="Times New Roman"/>
                <w:sz w:val="18"/>
                <w:szCs w:val="18"/>
              </w:rPr>
              <w:t xml:space="preserve">2. Salvar em </w:t>
            </w:r>
            <w:proofErr w:type="spellStart"/>
            <w:r w:rsidRPr="0031435B">
              <w:rPr>
                <w:rFonts w:ascii="Times New Roman" w:hAnsi="Times New Roman" w:cs="Times New Roman"/>
                <w:sz w:val="18"/>
                <w:szCs w:val="18"/>
              </w:rPr>
              <w:t>pdf</w:t>
            </w:r>
            <w:proofErr w:type="spellEnd"/>
            <w:r w:rsidRPr="0031435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459C8" w:rsidRPr="0031435B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43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Criar Processo no sistema </w:t>
            </w:r>
            <w:proofErr w:type="gramStart"/>
            <w:r w:rsidRPr="003143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SEI</w:t>
            </w:r>
            <w:proofErr w:type="gramEnd"/>
            <w:r w:rsidRPr="003143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anexar o formulário preenchido</w:t>
            </w:r>
            <w:r w:rsidR="00334616" w:rsidRPr="003143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 assinado</w:t>
            </w:r>
            <w:r w:rsidRPr="003143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já salvo em </w:t>
            </w:r>
            <w:proofErr w:type="spellStart"/>
            <w:r w:rsidRPr="003143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pdf</w:t>
            </w:r>
            <w:proofErr w:type="spellEnd"/>
            <w:r w:rsidRPr="003143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5459C8" w:rsidRDefault="006170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143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Enviar o processo para a SEAJE, com a finalidade: “Para ciência e demais </w:t>
            </w:r>
            <w:bookmarkStart w:id="0" w:name="_GoBack"/>
            <w:bookmarkEnd w:id="0"/>
            <w:r w:rsidRPr="003143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providências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”.</w:t>
            </w:r>
          </w:p>
        </w:tc>
      </w:tr>
    </w:tbl>
    <w:p w:rsidR="005459C8" w:rsidRDefault="00617018">
      <w:pPr>
        <w:pBdr>
          <w:top w:val="single" w:sz="12" w:space="1" w:color="000000"/>
          <w:bottom w:val="single" w:sz="12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AFASTAMENTO DE JUIZ ELEITORAL</w:t>
      </w:r>
    </w:p>
    <w:p w:rsidR="005459C8" w:rsidRDefault="005459C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comgrade"/>
        <w:tblW w:w="9211" w:type="dxa"/>
        <w:tblLook w:val="04A0" w:firstRow="1" w:lastRow="0" w:firstColumn="1" w:lastColumn="0" w:noHBand="0" w:noVBand="1"/>
      </w:tblPr>
      <w:tblGrid>
        <w:gridCol w:w="2299"/>
        <w:gridCol w:w="2484"/>
        <w:gridCol w:w="2552"/>
        <w:gridCol w:w="1876"/>
      </w:tblGrid>
      <w:tr w:rsidR="005459C8">
        <w:tc>
          <w:tcPr>
            <w:tcW w:w="7337" w:type="dxa"/>
            <w:gridSpan w:val="3"/>
            <w:tcBorders>
              <w:left w:val="nil"/>
            </w:tcBorders>
            <w:shd w:val="clear" w:color="auto" w:fill="auto"/>
          </w:tcPr>
          <w:p w:rsidR="005459C8" w:rsidRDefault="00617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NOME DO SERVIDOR (A)</w:t>
            </w:r>
          </w:p>
          <w:p w:rsidR="005459C8" w:rsidRDefault="005459C8">
            <w:pPr>
              <w:spacing w:after="0" w:line="240" w:lineRule="auto"/>
              <w:jc w:val="center"/>
            </w:pPr>
            <w: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617018">
              <w:rPr>
                <w:rFonts w:ascii="Times New Roman" w:hAnsi="Times New Roman" w:cs="Times New Roman"/>
                <w:caps/>
              </w:rPr>
              <w:instrText>FORMTEXT</w:instrText>
            </w:r>
            <w:r>
              <w:rPr>
                <w:rFonts w:ascii="Times New Roman" w:hAnsi="Times New Roman" w:cs="Times New Roman"/>
                <w:caps/>
              </w:rPr>
            </w:r>
            <w:r>
              <w:rPr>
                <w:rFonts w:ascii="Times New Roman" w:hAnsi="Times New Roman" w:cs="Times New Roman"/>
                <w:caps/>
              </w:rPr>
              <w:fldChar w:fldCharType="separate"/>
            </w:r>
            <w:bookmarkStart w:id="1" w:name="Texto9"/>
            <w:r w:rsidR="00617018">
              <w:rPr>
                <w:rFonts w:ascii="Times New Roman" w:hAnsi="Times New Roman" w:cs="Times New Roman"/>
                <w:caps/>
              </w:rPr>
              <w:t>     </w:t>
            </w:r>
            <w:r>
              <w:rPr>
                <w:rFonts w:ascii="Times New Roman" w:hAnsi="Times New Roman" w:cs="Times New Roman"/>
                <w:caps/>
              </w:rPr>
              <w:fldChar w:fldCharType="end"/>
            </w:r>
            <w:bookmarkEnd w:id="1"/>
          </w:p>
        </w:tc>
        <w:tc>
          <w:tcPr>
            <w:tcW w:w="1873" w:type="dxa"/>
            <w:tcBorders>
              <w:right w:val="nil"/>
            </w:tcBorders>
            <w:shd w:val="clear" w:color="auto" w:fill="auto"/>
          </w:tcPr>
          <w:p w:rsidR="005459C8" w:rsidRDefault="0061701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MATRÍCULA</w:t>
            </w:r>
          </w:p>
          <w:p w:rsidR="005459C8" w:rsidRDefault="005459C8">
            <w:pPr>
              <w:spacing w:after="0" w:line="240" w:lineRule="auto"/>
              <w:jc w:val="center"/>
            </w:pPr>
            <w:r>
              <w:fldChar w:fldCharType="begin">
                <w:ffData>
                  <w:name w:val="Texto91"/>
                  <w:enabled/>
                  <w:calcOnExit w:val="0"/>
                  <w:textInput/>
                </w:ffData>
              </w:fldChar>
            </w:r>
            <w:r w:rsidR="00617018">
              <w:rPr>
                <w:rFonts w:ascii="Times New Roman" w:hAnsi="Times New Roman" w:cs="Times New Roman"/>
                <w:caps/>
              </w:rPr>
              <w:instrText>FORMTEXT</w:instrText>
            </w:r>
            <w:r>
              <w:rPr>
                <w:rFonts w:ascii="Times New Roman" w:hAnsi="Times New Roman" w:cs="Times New Roman"/>
                <w:caps/>
              </w:rPr>
            </w:r>
            <w:r>
              <w:rPr>
                <w:rFonts w:ascii="Times New Roman" w:hAnsi="Times New Roman" w:cs="Times New Roman"/>
                <w:caps/>
              </w:rPr>
              <w:fldChar w:fldCharType="separate"/>
            </w:r>
            <w:bookmarkStart w:id="2" w:name="Texto91"/>
            <w:r w:rsidR="00617018">
              <w:rPr>
                <w:rFonts w:ascii="Times New Roman" w:hAnsi="Times New Roman" w:cs="Times New Roman"/>
                <w:caps/>
              </w:rPr>
              <w:t>     </w:t>
            </w:r>
            <w:r>
              <w:rPr>
                <w:rFonts w:ascii="Times New Roman" w:hAnsi="Times New Roman" w:cs="Times New Roman"/>
                <w:caps/>
              </w:rPr>
              <w:fldChar w:fldCharType="end"/>
            </w:r>
            <w:bookmarkEnd w:id="2"/>
          </w:p>
        </w:tc>
      </w:tr>
      <w:tr w:rsidR="005459C8">
        <w:tc>
          <w:tcPr>
            <w:tcW w:w="2299" w:type="dxa"/>
            <w:tcBorders>
              <w:left w:val="nil"/>
            </w:tcBorders>
            <w:shd w:val="clear" w:color="auto" w:fill="auto"/>
          </w:tcPr>
          <w:p w:rsidR="005459C8" w:rsidRDefault="0061701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ZONA</w:t>
            </w:r>
          </w:p>
          <w:p w:rsidR="005459C8" w:rsidRDefault="005459C8">
            <w:pPr>
              <w:spacing w:after="0" w:line="240" w:lineRule="auto"/>
              <w:jc w:val="center"/>
            </w:pPr>
            <w:r>
              <w:fldChar w:fldCharType="begin">
                <w:ffData>
                  <w:name w:val="Bookmark"/>
                  <w:enabled/>
                  <w:calcOnExit w:val="0"/>
                  <w:textInput/>
                </w:ffData>
              </w:fldChar>
            </w:r>
            <w:r w:rsidR="00617018">
              <w:rPr>
                <w:rFonts w:ascii="Times New Roman" w:hAnsi="Times New Roman" w:cs="Times New Roman"/>
                <w:caps/>
              </w:rPr>
              <w:instrText>FORMTEXT</w:instrText>
            </w:r>
            <w:r>
              <w:rPr>
                <w:rFonts w:ascii="Times New Roman" w:hAnsi="Times New Roman" w:cs="Times New Roman"/>
                <w:caps/>
              </w:rPr>
            </w:r>
            <w:r>
              <w:rPr>
                <w:rFonts w:ascii="Times New Roman" w:hAnsi="Times New Roman" w:cs="Times New Roman"/>
                <w:caps/>
              </w:rPr>
              <w:fldChar w:fldCharType="separate"/>
            </w:r>
            <w:bookmarkStart w:id="3" w:name="Bookmark"/>
            <w:r w:rsidR="00617018">
              <w:rPr>
                <w:rFonts w:ascii="Times New Roman" w:hAnsi="Times New Roman" w:cs="Times New Roman"/>
                <w:caps/>
              </w:rPr>
              <w:t>     </w:t>
            </w:r>
            <w:r>
              <w:rPr>
                <w:rFonts w:ascii="Times New Roman" w:hAnsi="Times New Roman" w:cs="Times New Roman"/>
                <w:caps/>
              </w:rPr>
              <w:fldChar w:fldCharType="end"/>
            </w:r>
            <w:bookmarkEnd w:id="3"/>
            <w:r w:rsidR="00617018">
              <w:rPr>
                <w:rFonts w:ascii="Times New Roman" w:hAnsi="Times New Roman" w:cs="Times New Roman"/>
                <w:caps/>
              </w:rPr>
              <w:t>ª</w:t>
            </w:r>
          </w:p>
        </w:tc>
        <w:tc>
          <w:tcPr>
            <w:tcW w:w="2485" w:type="dxa"/>
            <w:shd w:val="clear" w:color="auto" w:fill="auto"/>
          </w:tcPr>
          <w:p w:rsidR="005459C8" w:rsidRDefault="0061701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COMARCA</w:t>
            </w:r>
          </w:p>
          <w:p w:rsidR="005459C8" w:rsidRDefault="005459C8">
            <w:pPr>
              <w:spacing w:after="0" w:line="240" w:lineRule="auto"/>
              <w:jc w:val="center"/>
            </w:pPr>
            <w: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17018">
              <w:rPr>
                <w:rFonts w:ascii="Times New Roman" w:hAnsi="Times New Roman" w:cs="Times New Roman"/>
                <w:caps/>
              </w:rPr>
              <w:instrText>FORMTEXT</w:instrText>
            </w:r>
            <w:r>
              <w:rPr>
                <w:rFonts w:ascii="Times New Roman" w:hAnsi="Times New Roman" w:cs="Times New Roman"/>
                <w:caps/>
              </w:rPr>
            </w:r>
            <w:r>
              <w:rPr>
                <w:rFonts w:ascii="Times New Roman" w:hAnsi="Times New Roman" w:cs="Times New Roman"/>
                <w:caps/>
              </w:rPr>
              <w:fldChar w:fldCharType="separate"/>
            </w:r>
            <w:bookmarkStart w:id="4" w:name="Texto92"/>
            <w:r w:rsidR="00617018">
              <w:rPr>
                <w:rFonts w:ascii="Times New Roman" w:hAnsi="Times New Roman" w:cs="Times New Roman"/>
                <w:caps/>
              </w:rPr>
              <w:t>     </w:t>
            </w:r>
            <w:r>
              <w:rPr>
                <w:rFonts w:ascii="Times New Roman" w:hAnsi="Times New Roman" w:cs="Times New Roman"/>
                <w:caps/>
              </w:rPr>
              <w:fldChar w:fldCharType="end"/>
            </w:r>
            <w:bookmarkEnd w:id="4"/>
          </w:p>
        </w:tc>
        <w:tc>
          <w:tcPr>
            <w:tcW w:w="2550" w:type="dxa"/>
            <w:shd w:val="clear" w:color="auto" w:fill="auto"/>
          </w:tcPr>
          <w:p w:rsidR="005459C8" w:rsidRDefault="0061701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E-MAIL</w:t>
            </w:r>
          </w:p>
          <w:p w:rsidR="005459C8" w:rsidRDefault="005459C8">
            <w:pPr>
              <w:spacing w:after="0" w:line="240" w:lineRule="auto"/>
              <w:jc w:val="center"/>
            </w:pPr>
            <w: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r w:rsidR="00617018">
              <w:rPr>
                <w:rFonts w:ascii="Times New Roman" w:hAnsi="Times New Roman" w:cs="Times New Roman"/>
                <w:caps/>
              </w:rPr>
              <w:instrText>FORMTEXT</w:instrText>
            </w:r>
            <w:r>
              <w:rPr>
                <w:rFonts w:ascii="Times New Roman" w:hAnsi="Times New Roman" w:cs="Times New Roman"/>
                <w:caps/>
              </w:rPr>
            </w:r>
            <w:r>
              <w:rPr>
                <w:rFonts w:ascii="Times New Roman" w:hAnsi="Times New Roman" w:cs="Times New Roman"/>
                <w:caps/>
              </w:rPr>
              <w:fldChar w:fldCharType="separate"/>
            </w:r>
            <w:bookmarkStart w:id="5" w:name="Texto93"/>
            <w:r w:rsidR="00617018">
              <w:rPr>
                <w:rFonts w:ascii="Times New Roman" w:hAnsi="Times New Roman" w:cs="Times New Roman"/>
                <w:caps/>
              </w:rPr>
              <w:t>     </w:t>
            </w:r>
            <w:r>
              <w:rPr>
                <w:rFonts w:ascii="Times New Roman" w:hAnsi="Times New Roman" w:cs="Times New Roman"/>
                <w:caps/>
              </w:rPr>
              <w:fldChar w:fldCharType="end"/>
            </w:r>
            <w:bookmarkEnd w:id="5"/>
          </w:p>
        </w:tc>
        <w:tc>
          <w:tcPr>
            <w:tcW w:w="1876" w:type="dxa"/>
            <w:tcBorders>
              <w:right w:val="nil"/>
            </w:tcBorders>
            <w:shd w:val="clear" w:color="auto" w:fill="auto"/>
          </w:tcPr>
          <w:p w:rsidR="005459C8" w:rsidRDefault="0061701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TELEFONE</w:t>
            </w:r>
          </w:p>
          <w:p w:rsidR="005459C8" w:rsidRDefault="005459C8">
            <w:pPr>
              <w:spacing w:after="0" w:line="240" w:lineRule="auto"/>
              <w:jc w:val="center"/>
            </w:pPr>
            <w:r>
              <w:fldChar w:fldCharType="begin">
                <w:ffData>
                  <w:name w:val="Texto94"/>
                  <w:enabled/>
                  <w:calcOnExit w:val="0"/>
                  <w:textInput/>
                </w:ffData>
              </w:fldChar>
            </w:r>
            <w:r w:rsidR="00617018">
              <w:rPr>
                <w:rFonts w:ascii="Times New Roman" w:hAnsi="Times New Roman" w:cs="Times New Roman"/>
                <w:caps/>
              </w:rPr>
              <w:instrText>FORMTEXT</w:instrText>
            </w:r>
            <w:r>
              <w:rPr>
                <w:rFonts w:ascii="Times New Roman" w:hAnsi="Times New Roman" w:cs="Times New Roman"/>
                <w:caps/>
              </w:rPr>
            </w:r>
            <w:r>
              <w:rPr>
                <w:rFonts w:ascii="Times New Roman" w:hAnsi="Times New Roman" w:cs="Times New Roman"/>
                <w:caps/>
              </w:rPr>
              <w:fldChar w:fldCharType="separate"/>
            </w:r>
            <w:bookmarkStart w:id="6" w:name="Texto94"/>
            <w:r w:rsidR="00617018">
              <w:rPr>
                <w:rFonts w:ascii="Times New Roman" w:hAnsi="Times New Roman" w:cs="Times New Roman"/>
                <w:caps/>
              </w:rPr>
              <w:t>     </w:t>
            </w:r>
            <w:r>
              <w:rPr>
                <w:rFonts w:ascii="Times New Roman" w:hAnsi="Times New Roman" w:cs="Times New Roman"/>
                <w:caps/>
              </w:rPr>
              <w:fldChar w:fldCharType="end"/>
            </w:r>
            <w:bookmarkEnd w:id="6"/>
          </w:p>
        </w:tc>
      </w:tr>
    </w:tbl>
    <w:p w:rsidR="005459C8" w:rsidRDefault="005459C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459C8" w:rsidRDefault="0061701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EXM°</w:t>
      </w:r>
      <w:proofErr w:type="spellEnd"/>
      <w:r>
        <w:rPr>
          <w:rFonts w:ascii="Times New Roman" w:hAnsi="Times New Roman" w:cs="Times New Roman"/>
          <w:b/>
        </w:rPr>
        <w:t xml:space="preserve">.(A) </w:t>
      </w:r>
      <w:proofErr w:type="gramStart"/>
      <w:r>
        <w:rPr>
          <w:rFonts w:ascii="Times New Roman" w:hAnsi="Times New Roman" w:cs="Times New Roman"/>
          <w:b/>
        </w:rPr>
        <w:t>SENHOR(</w:t>
      </w:r>
      <w:proofErr w:type="gramEnd"/>
      <w:r>
        <w:rPr>
          <w:rFonts w:ascii="Times New Roman" w:hAnsi="Times New Roman" w:cs="Times New Roman"/>
          <w:b/>
        </w:rPr>
        <w:t>A) PRESIDENTE DO TRIBUNAL REGIONAL ELE</w:t>
      </w:r>
      <w:r>
        <w:rPr>
          <w:rFonts w:ascii="Times New Roman" w:hAnsi="Times New Roman" w:cs="Times New Roman"/>
          <w:b/>
          <w:color w:val="000000"/>
        </w:rPr>
        <w:t>ITORAL DA BAHIA</w:t>
      </w:r>
    </w:p>
    <w:p w:rsidR="005459C8" w:rsidRDefault="005459C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5459C8" w:rsidRDefault="00617018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Nos termos do quanto estabelecido na Resolução Administrativa nº 23/2020, que disciplina a substituição de juízes eleitorais no Estado da Bahia, segu</w:t>
      </w:r>
      <w:r>
        <w:rPr>
          <w:rFonts w:ascii="Times New Roman" w:hAnsi="Times New Roman" w:cs="Times New Roman"/>
          <w:color w:val="000000"/>
        </w:rPr>
        <w:t>em no</w:t>
      </w:r>
      <w:r>
        <w:rPr>
          <w:rFonts w:ascii="Times New Roman" w:hAnsi="Times New Roman" w:cs="Times New Roman"/>
        </w:rPr>
        <w:t>s quadros abaixo as informações para registro e demais providências:</w:t>
      </w:r>
    </w:p>
    <w:p w:rsidR="005459C8" w:rsidRDefault="005459C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elacomgrade"/>
        <w:tblW w:w="9884" w:type="dxa"/>
        <w:tblLook w:val="04A0" w:firstRow="1" w:lastRow="0" w:firstColumn="1" w:lastColumn="0" w:noHBand="0" w:noVBand="1"/>
      </w:tblPr>
      <w:tblGrid>
        <w:gridCol w:w="2516"/>
        <w:gridCol w:w="7132"/>
        <w:gridCol w:w="236"/>
      </w:tblGrid>
      <w:tr w:rsidR="005459C8" w:rsidTr="002957BC">
        <w:tc>
          <w:tcPr>
            <w:tcW w:w="9648" w:type="dxa"/>
            <w:gridSpan w:val="2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- Informações relativas ao afastamento ou declaração de impedimento ou suspeição do juiz eleitoral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9C8" w:rsidRDefault="005459C8">
            <w:pPr>
              <w:spacing w:after="0" w:line="240" w:lineRule="auto"/>
            </w:pPr>
          </w:p>
        </w:tc>
      </w:tr>
      <w:tr w:rsidR="005459C8" w:rsidTr="002957BC">
        <w:trPr>
          <w:gridAfter w:val="1"/>
          <w:wAfter w:w="236" w:type="dxa"/>
        </w:trPr>
        <w:tc>
          <w:tcPr>
            <w:tcW w:w="2516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Juiz(</w:t>
            </w:r>
            <w:proofErr w:type="gramEnd"/>
            <w:r>
              <w:rPr>
                <w:rFonts w:ascii="Times New Roman" w:hAnsi="Times New Roman" w:cs="Times New Roman"/>
              </w:rPr>
              <w:t>a) Titular</w:t>
            </w:r>
          </w:p>
        </w:tc>
        <w:tc>
          <w:tcPr>
            <w:tcW w:w="7132" w:type="dxa"/>
            <w:shd w:val="clear" w:color="auto" w:fill="auto"/>
          </w:tcPr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59C8" w:rsidTr="002957BC">
        <w:trPr>
          <w:gridAfter w:val="1"/>
          <w:wAfter w:w="236" w:type="dxa"/>
        </w:trPr>
        <w:tc>
          <w:tcPr>
            <w:tcW w:w="2516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Período de Afastamento:</w:t>
            </w:r>
          </w:p>
        </w:tc>
        <w:tc>
          <w:tcPr>
            <w:tcW w:w="7132" w:type="dxa"/>
            <w:shd w:val="clear" w:color="auto" w:fill="auto"/>
          </w:tcPr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59C8" w:rsidTr="002957BC">
        <w:trPr>
          <w:gridAfter w:val="1"/>
          <w:wAfter w:w="236" w:type="dxa"/>
        </w:trPr>
        <w:tc>
          <w:tcPr>
            <w:tcW w:w="2516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Motivo do Afastamento:</w:t>
            </w:r>
          </w:p>
        </w:tc>
        <w:tc>
          <w:tcPr>
            <w:tcW w:w="7132" w:type="dxa"/>
            <w:shd w:val="clear" w:color="auto" w:fill="auto"/>
          </w:tcPr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59C8" w:rsidTr="002957BC">
        <w:trPr>
          <w:gridAfter w:val="1"/>
          <w:wAfter w:w="236" w:type="dxa"/>
        </w:trPr>
        <w:tc>
          <w:tcPr>
            <w:tcW w:w="2516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Observações:</w:t>
            </w:r>
          </w:p>
        </w:tc>
        <w:tc>
          <w:tcPr>
            <w:tcW w:w="7132" w:type="dxa"/>
            <w:shd w:val="clear" w:color="auto" w:fill="auto"/>
          </w:tcPr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459C8" w:rsidRDefault="005459C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elacomgrade"/>
        <w:tblW w:w="9884" w:type="dxa"/>
        <w:tblLook w:val="04A0" w:firstRow="1" w:lastRow="0" w:firstColumn="1" w:lastColumn="0" w:noHBand="0" w:noVBand="1"/>
      </w:tblPr>
      <w:tblGrid>
        <w:gridCol w:w="2377"/>
        <w:gridCol w:w="7271"/>
        <w:gridCol w:w="236"/>
      </w:tblGrid>
      <w:tr w:rsidR="005459C8" w:rsidTr="002957BC">
        <w:tc>
          <w:tcPr>
            <w:tcW w:w="9648" w:type="dxa"/>
            <w:gridSpan w:val="2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</w:rPr>
              <w:t>II – Informações relativas ao magistrado substituto - Anexo I da Resolução nº 23/2020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9C8" w:rsidRDefault="005459C8">
            <w:pPr>
              <w:spacing w:after="0" w:line="240" w:lineRule="auto"/>
            </w:pPr>
          </w:p>
        </w:tc>
      </w:tr>
      <w:tr w:rsidR="005459C8" w:rsidTr="002957BC">
        <w:trPr>
          <w:gridAfter w:val="1"/>
          <w:wAfter w:w="236" w:type="dxa"/>
        </w:trPr>
        <w:tc>
          <w:tcPr>
            <w:tcW w:w="2377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Juiz(</w:t>
            </w:r>
            <w:proofErr w:type="gramEnd"/>
            <w:r>
              <w:rPr>
                <w:rFonts w:ascii="Times New Roman" w:hAnsi="Times New Roman" w:cs="Times New Roman"/>
              </w:rPr>
              <w:t>a) Substituto</w:t>
            </w:r>
          </w:p>
        </w:tc>
        <w:tc>
          <w:tcPr>
            <w:tcW w:w="7271" w:type="dxa"/>
            <w:shd w:val="clear" w:color="auto" w:fill="auto"/>
          </w:tcPr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59C8" w:rsidTr="002957BC">
        <w:trPr>
          <w:gridAfter w:val="1"/>
          <w:wAfter w:w="236" w:type="dxa"/>
        </w:trPr>
        <w:tc>
          <w:tcPr>
            <w:tcW w:w="2377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Período de Substituição:</w:t>
            </w:r>
          </w:p>
        </w:tc>
        <w:tc>
          <w:tcPr>
            <w:tcW w:w="7271" w:type="dxa"/>
            <w:shd w:val="clear" w:color="auto" w:fill="auto"/>
          </w:tcPr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59C8" w:rsidTr="002957BC">
        <w:trPr>
          <w:gridAfter w:val="1"/>
          <w:wAfter w:w="236" w:type="dxa"/>
        </w:trPr>
        <w:tc>
          <w:tcPr>
            <w:tcW w:w="2377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Data da ciência:</w:t>
            </w:r>
          </w:p>
        </w:tc>
        <w:tc>
          <w:tcPr>
            <w:tcW w:w="7271" w:type="dxa"/>
            <w:shd w:val="clear" w:color="auto" w:fill="auto"/>
          </w:tcPr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59C8" w:rsidTr="002957BC">
        <w:trPr>
          <w:gridAfter w:val="1"/>
          <w:wAfter w:w="236" w:type="dxa"/>
        </w:trPr>
        <w:tc>
          <w:tcPr>
            <w:tcW w:w="2377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Observações:</w:t>
            </w:r>
          </w:p>
        </w:tc>
        <w:tc>
          <w:tcPr>
            <w:tcW w:w="7271" w:type="dxa"/>
            <w:shd w:val="clear" w:color="auto" w:fill="auto"/>
          </w:tcPr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459C8" w:rsidRDefault="005459C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elacomgrade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5459C8">
        <w:tc>
          <w:tcPr>
            <w:tcW w:w="9628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III - Impo</w:t>
            </w:r>
            <w:r>
              <w:rPr>
                <w:rFonts w:ascii="Times New Roman" w:hAnsi="Times New Roman" w:cs="Times New Roman"/>
                <w:b/>
              </w:rPr>
              <w:t xml:space="preserve">ssibilidade de indicação de magistrado substituto previamente estabelecido no Anexo I considerando o disposto no artigo 2º, §§ 2º e 3º da Resolução Administrativa nº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23/2020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459C8">
        <w:tc>
          <w:tcPr>
            <w:tcW w:w="9628" w:type="dxa"/>
            <w:shd w:val="clear" w:color="auto" w:fill="auto"/>
          </w:tcPr>
          <w:p w:rsidR="005459C8" w:rsidRDefault="006170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Justificativa circunstanciada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5459C8" w:rsidRDefault="00545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459C8" w:rsidRDefault="005459C8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5459C8" w:rsidRDefault="005459C8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5459C8" w:rsidRDefault="00617018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___________________________________, _______/_______/________,                             </w:t>
      </w:r>
    </w:p>
    <w:p w:rsidR="005459C8" w:rsidRDefault="00617018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(Local)                                                                              (Data)                                                  </w:t>
      </w:r>
    </w:p>
    <w:p w:rsidR="005459C8" w:rsidRDefault="005459C8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16"/>
          <w:szCs w:val="20"/>
        </w:rPr>
      </w:pPr>
    </w:p>
    <w:p w:rsidR="005459C8" w:rsidRDefault="005459C8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16"/>
          <w:szCs w:val="20"/>
        </w:rPr>
      </w:pPr>
    </w:p>
    <w:p w:rsidR="005459C8" w:rsidRDefault="005459C8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459C8" w:rsidRDefault="005459C8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459C8" w:rsidRDefault="00617018">
      <w:pPr>
        <w:tabs>
          <w:tab w:val="left" w:pos="198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______________________________</w:t>
      </w:r>
    </w:p>
    <w:p w:rsidR="005459C8" w:rsidRDefault="00617018">
      <w:pPr>
        <w:tabs>
          <w:tab w:val="left" w:pos="3694"/>
          <w:tab w:val="left" w:pos="3807"/>
          <w:tab w:val="left" w:pos="6035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 (Assinatura) </w:t>
      </w:r>
      <w:r>
        <w:rPr>
          <w:rFonts w:ascii="Times New Roman" w:eastAsia="Times New Roman" w:hAnsi="Times New Roman" w:cs="Times New Roman"/>
          <w:bCs/>
          <w:sz w:val="16"/>
          <w:szCs w:val="20"/>
        </w:rPr>
        <w:tab/>
      </w:r>
    </w:p>
    <w:p w:rsidR="005459C8" w:rsidRDefault="005459C8">
      <w:pPr>
        <w:spacing w:after="0" w:line="240" w:lineRule="auto"/>
        <w:ind w:firstLine="851"/>
        <w:jc w:val="both"/>
      </w:pPr>
    </w:p>
    <w:sectPr w:rsidR="005459C8" w:rsidSect="005459C8">
      <w:pgSz w:w="11906" w:h="16838"/>
      <w:pgMar w:top="567" w:right="1134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1" w:usb1="0000807B" w:usb2="00000008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9C8"/>
    <w:rsid w:val="00170C55"/>
    <w:rsid w:val="002957BC"/>
    <w:rsid w:val="0031435B"/>
    <w:rsid w:val="0033137B"/>
    <w:rsid w:val="00334616"/>
    <w:rsid w:val="005459C8"/>
    <w:rsid w:val="00617018"/>
    <w:rsid w:val="0071294A"/>
    <w:rsid w:val="00C5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9C8"/>
    <w:pPr>
      <w:spacing w:after="200" w:line="276" w:lineRule="auto"/>
    </w:pPr>
    <w:rPr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65296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rsid w:val="005459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5459C8"/>
    <w:pPr>
      <w:spacing w:after="140"/>
    </w:pPr>
  </w:style>
  <w:style w:type="paragraph" w:styleId="Lista">
    <w:name w:val="List"/>
    <w:basedOn w:val="Corpodetexto"/>
    <w:rsid w:val="005459C8"/>
    <w:rPr>
      <w:rFonts w:cs="Lucida Sans"/>
    </w:rPr>
  </w:style>
  <w:style w:type="paragraph" w:customStyle="1" w:styleId="Legenda1">
    <w:name w:val="Legenda1"/>
    <w:basedOn w:val="Normal"/>
    <w:qFormat/>
    <w:rsid w:val="005459C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5459C8"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652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30C46"/>
    <w:pPr>
      <w:ind w:left="720"/>
      <w:contextualSpacing/>
    </w:pPr>
  </w:style>
  <w:style w:type="table" w:styleId="Tabelacomgrade">
    <w:name w:val="Table Grid"/>
    <w:basedOn w:val="Tabelanormal"/>
    <w:uiPriority w:val="59"/>
    <w:rsid w:val="00565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65060-85A4-45E3-A9DA-6E679256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Sampaio Passos</dc:creator>
  <cp:lastModifiedBy>Ana America Guerra Otero</cp:lastModifiedBy>
  <cp:revision>4</cp:revision>
  <cp:lastPrinted>2017-07-07T13:39:00Z</cp:lastPrinted>
  <dcterms:created xsi:type="dcterms:W3CDTF">2021-08-10T14:00:00Z</dcterms:created>
  <dcterms:modified xsi:type="dcterms:W3CDTF">2021-08-12T16:40:00Z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Justiça Eleitoral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